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93" w:rsidRDefault="004C4CC9" w:rsidP="00291693">
      <w:pPr>
        <w:pStyle w:val="Szvegtrzs"/>
        <w:jc w:val="center"/>
        <w:rPr>
          <w:b/>
        </w:rPr>
      </w:pPr>
      <w:proofErr w:type="gramStart"/>
      <w:r>
        <w:rPr>
          <w:b/>
        </w:rPr>
        <w:t xml:space="preserve">Peterd </w:t>
      </w:r>
      <w:r w:rsidR="00291693">
        <w:rPr>
          <w:b/>
        </w:rPr>
        <w:t xml:space="preserve"> Község</w:t>
      </w:r>
      <w:proofErr w:type="gramEnd"/>
      <w:r w:rsidR="00291693" w:rsidRPr="006B05C6">
        <w:rPr>
          <w:b/>
        </w:rPr>
        <w:t xml:space="preserve"> Önkormányzata Képviselő-testületének</w:t>
      </w:r>
      <w:r w:rsidR="00291693">
        <w:rPr>
          <w:b/>
        </w:rPr>
        <w:t xml:space="preserve"> </w:t>
      </w:r>
      <w:r>
        <w:rPr>
          <w:b/>
        </w:rPr>
        <w:t>9/2017.(IX.11.</w:t>
      </w:r>
      <w:r w:rsidR="00291693">
        <w:rPr>
          <w:b/>
        </w:rPr>
        <w:t xml:space="preserve">) önkormányzati számú rendelete </w:t>
      </w:r>
      <w:r w:rsidR="00291693" w:rsidRPr="00E47F7D">
        <w:rPr>
          <w:b/>
          <w:szCs w:val="24"/>
        </w:rPr>
        <w:t xml:space="preserve">a köztisztaságról, valamint a települési szilárd hulladékkal kapcsolatos helyi közszolgáltatásról és annak kötelező igénybevételéről </w:t>
      </w:r>
      <w:r w:rsidR="00291693">
        <w:rPr>
          <w:b/>
          <w:szCs w:val="24"/>
        </w:rPr>
        <w:t xml:space="preserve">szóló </w:t>
      </w:r>
      <w:r>
        <w:rPr>
          <w:b/>
        </w:rPr>
        <w:t>9</w:t>
      </w:r>
      <w:r w:rsidR="00291693" w:rsidRPr="006B05C6">
        <w:rPr>
          <w:b/>
        </w:rPr>
        <w:t>/2013.(</w:t>
      </w:r>
      <w:r w:rsidR="002E0C55">
        <w:rPr>
          <w:b/>
        </w:rPr>
        <w:t>IX.12</w:t>
      </w:r>
      <w:r w:rsidR="00291693">
        <w:rPr>
          <w:b/>
        </w:rPr>
        <w:t>.</w:t>
      </w:r>
      <w:r w:rsidR="00291693" w:rsidRPr="006B05C6">
        <w:rPr>
          <w:b/>
        </w:rPr>
        <w:t>) önkormányzati rendelete</w:t>
      </w:r>
      <w:r w:rsidR="00291693">
        <w:rPr>
          <w:b/>
        </w:rPr>
        <w:t xml:space="preserve"> módosításáról</w:t>
      </w:r>
    </w:p>
    <w:p w:rsidR="00291693" w:rsidRDefault="00291693" w:rsidP="00291693">
      <w:pPr>
        <w:pStyle w:val="Szvegtrzs"/>
        <w:rPr>
          <w:b/>
        </w:rPr>
      </w:pPr>
    </w:p>
    <w:p w:rsidR="00291693" w:rsidRPr="00291693" w:rsidRDefault="00291693" w:rsidP="00291693">
      <w:pPr>
        <w:pStyle w:val="Szvegtrzs"/>
        <w:rPr>
          <w:b/>
          <w:szCs w:val="24"/>
        </w:rPr>
      </w:pPr>
    </w:p>
    <w:p w:rsidR="00291693" w:rsidRPr="006B05C6" w:rsidRDefault="004C4CC9" w:rsidP="00291693">
      <w:pPr>
        <w:jc w:val="both"/>
      </w:pPr>
      <w:r>
        <w:t xml:space="preserve">Peterd </w:t>
      </w:r>
      <w:r w:rsidR="00291693">
        <w:t>Község</w:t>
      </w:r>
      <w:r w:rsidR="00291693" w:rsidRPr="006B05C6">
        <w:t xml:space="preserve"> Önkormányzatának Képviselő-testülete a hulladékról szóló 2012. CLXXXV. törvény (a továbbiakban: </w:t>
      </w:r>
      <w:proofErr w:type="spellStart"/>
      <w:r w:rsidR="00291693" w:rsidRPr="006B05C6">
        <w:t>Ht</w:t>
      </w:r>
      <w:proofErr w:type="spellEnd"/>
      <w:r w:rsidR="00291693" w:rsidRPr="006B05C6">
        <w:t>.) 88. § (4) bekezdésében kapott felhatalmazás alapján</w:t>
      </w:r>
      <w:r w:rsidR="00291693" w:rsidRPr="00E47F7D">
        <w:t xml:space="preserve"> </w:t>
      </w:r>
      <w:r w:rsidR="00291693">
        <w:t xml:space="preserve">az Alaptörvény 32. cikk (1) a) </w:t>
      </w:r>
      <w:proofErr w:type="gramStart"/>
      <w:r w:rsidR="00291693">
        <w:t>pontjában  leírt</w:t>
      </w:r>
      <w:proofErr w:type="gramEnd"/>
      <w:r w:rsidR="00291693">
        <w:t xml:space="preserve"> jogkörével élve</w:t>
      </w:r>
      <w:r w:rsidR="00291693" w:rsidRPr="006B05C6">
        <w:t xml:space="preserve"> a következőket rendeli el: </w:t>
      </w:r>
    </w:p>
    <w:p w:rsidR="00291693" w:rsidRDefault="00291693" w:rsidP="00291693"/>
    <w:p w:rsidR="00ED0F3C" w:rsidRDefault="00291693" w:rsidP="00291693">
      <w:pPr>
        <w:jc w:val="both"/>
      </w:pPr>
      <w:r>
        <w:t>1.§ A 9/2013.(IX.25.) önkormányzati rendelet 6.§ (1) bekezdése helyébe az alábbi rendelkezés lép:</w:t>
      </w:r>
    </w:p>
    <w:p w:rsidR="00291693" w:rsidRDefault="00291693" w:rsidP="00291693">
      <w:pPr>
        <w:jc w:val="both"/>
      </w:pPr>
      <w:r>
        <w:t>„</w:t>
      </w: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  <w:r>
        <w:t xml:space="preserve">6.§ </w:t>
      </w:r>
      <w:r w:rsidRPr="006B05C6">
        <w:t>(1)</w:t>
      </w:r>
      <w:r w:rsidR="002E0C55">
        <w:t xml:space="preserve"> </w:t>
      </w:r>
      <w:r w:rsidR="004C4CC9">
        <w:t>Peterd</w:t>
      </w:r>
      <w:r>
        <w:t xml:space="preserve"> község</w:t>
      </w:r>
      <w:r w:rsidRPr="006B05C6">
        <w:t xml:space="preserve"> közigazgatási területén az 5. § (1) bekezdésében meghatározott hulladékgazdálkodási közszolgáltatást a </w:t>
      </w:r>
      <w:proofErr w:type="spellStart"/>
      <w:r>
        <w:t>Dél-Kom</w:t>
      </w:r>
      <w:proofErr w:type="spellEnd"/>
      <w:r>
        <w:t xml:space="preserve"> Dél-Dunántúli Kommunális Szolgáltató Nonprofit Korlátolt Felelősségű Társaság</w:t>
      </w:r>
      <w:r w:rsidRPr="006B05C6">
        <w:t xml:space="preserve">. (a továbbiakban: közszolgáltató) végzi az önkormányzattal történő megállapodás alapján </w:t>
      </w:r>
      <w:r w:rsidR="004C4CC9">
        <w:t>2023. március 31</w:t>
      </w:r>
      <w:r>
        <w:t>. napjáig</w:t>
      </w:r>
      <w:r w:rsidRPr="006B05C6">
        <w:t xml:space="preserve">. </w:t>
      </w:r>
    </w:p>
    <w:p w:rsidR="00291693" w:rsidRDefault="00291693" w:rsidP="00291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  <w:r>
        <w:t>2.§ A rendelet a kihirdetést követő nap lép hatályba.</w:t>
      </w: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  <w:r>
        <w:tab/>
      </w:r>
      <w:r>
        <w:tab/>
      </w:r>
      <w:r>
        <w:tab/>
      </w:r>
      <w:r w:rsidR="004C4CC9">
        <w:t>Koskáné Barka Ibolya</w:t>
      </w:r>
      <w:r w:rsidR="002E0C55">
        <w:t xml:space="preserve"> </w:t>
      </w:r>
      <w:r>
        <w:tab/>
      </w:r>
      <w:r>
        <w:tab/>
      </w:r>
      <w:r>
        <w:tab/>
        <w:t>Csalos Beáta</w:t>
      </w:r>
    </w:p>
    <w:p w:rsidR="00291693" w:rsidRDefault="00291693" w:rsidP="00291693">
      <w:pPr>
        <w:jc w:val="both"/>
      </w:pPr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>jegyző</w:t>
      </w: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  <w:r>
        <w:t>A rendele</w:t>
      </w:r>
      <w:r w:rsidR="004C4CC9">
        <w:t>tet a képviselő-testület a 2017. szeptember 4</w:t>
      </w:r>
      <w:r>
        <w:t xml:space="preserve">-i ülésén fogadta el. Kihirdetésre került 2017. </w:t>
      </w:r>
      <w:r w:rsidR="004C4CC9">
        <w:t>szeptember 11</w:t>
      </w:r>
      <w:r>
        <w:t>-én.</w:t>
      </w: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</w:p>
    <w:p w:rsidR="00291693" w:rsidRDefault="00291693" w:rsidP="00291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Csalos Beáta</w:t>
      </w:r>
    </w:p>
    <w:p w:rsidR="00291693" w:rsidRDefault="00291693" w:rsidP="00291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291693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1693"/>
    <w:rsid w:val="00291693"/>
    <w:rsid w:val="002E0C55"/>
    <w:rsid w:val="004C4CC9"/>
    <w:rsid w:val="00765E06"/>
    <w:rsid w:val="0080464D"/>
    <w:rsid w:val="00AA7B83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93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91693"/>
    <w:pPr>
      <w:suppressAutoHyphens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291693"/>
    <w:rPr>
      <w:rFonts w:eastAsia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4</cp:revision>
  <cp:lastPrinted>2017-09-05T08:38:00Z</cp:lastPrinted>
  <dcterms:created xsi:type="dcterms:W3CDTF">2017-06-14T11:55:00Z</dcterms:created>
  <dcterms:modified xsi:type="dcterms:W3CDTF">2017-09-05T08:38:00Z</dcterms:modified>
</cp:coreProperties>
</file>