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A9" w:rsidRDefault="00CD57A9" w:rsidP="00CD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7A9" w:rsidRDefault="009109CE" w:rsidP="00CD57A9">
      <w:pPr>
        <w:pStyle w:val="Szvegtrzs"/>
        <w:rPr>
          <w:szCs w:val="24"/>
        </w:rPr>
      </w:pPr>
      <w:r>
        <w:rPr>
          <w:szCs w:val="24"/>
        </w:rPr>
        <w:t xml:space="preserve">Peterd </w:t>
      </w:r>
      <w:proofErr w:type="gramStart"/>
      <w:r w:rsidR="00CD57A9">
        <w:rPr>
          <w:szCs w:val="24"/>
        </w:rPr>
        <w:t>Község  Önkormá</w:t>
      </w:r>
      <w:r>
        <w:rPr>
          <w:szCs w:val="24"/>
        </w:rPr>
        <w:t>nyzata</w:t>
      </w:r>
      <w:proofErr w:type="gramEnd"/>
      <w:r>
        <w:rPr>
          <w:szCs w:val="24"/>
        </w:rPr>
        <w:t xml:space="preserve"> Képviselő- testületének 8/2015.(IV.15</w:t>
      </w:r>
      <w:r w:rsidR="00CD57A9">
        <w:rPr>
          <w:szCs w:val="24"/>
        </w:rPr>
        <w:t>.) rendelete a szociális ellátások helyi s</w:t>
      </w:r>
      <w:r>
        <w:rPr>
          <w:szCs w:val="24"/>
        </w:rPr>
        <w:t>zabályairól szóló 2/2015.(II. 15</w:t>
      </w:r>
      <w:r w:rsidR="00CD57A9">
        <w:rPr>
          <w:szCs w:val="24"/>
        </w:rPr>
        <w:t xml:space="preserve">. </w:t>
      </w:r>
      <w:proofErr w:type="gramStart"/>
      <w:r w:rsidR="00CD57A9">
        <w:rPr>
          <w:szCs w:val="24"/>
        </w:rPr>
        <w:t>)</w:t>
      </w:r>
      <w:proofErr w:type="gramEnd"/>
      <w:r w:rsidR="00CD57A9">
        <w:rPr>
          <w:szCs w:val="24"/>
        </w:rPr>
        <w:t xml:space="preserve"> önkormányzati rendelet módosításáról</w:t>
      </w:r>
    </w:p>
    <w:p w:rsidR="00CD57A9" w:rsidRDefault="00CD57A9" w:rsidP="00CD57A9">
      <w:pPr>
        <w:pStyle w:val="WW-Szvegtrzs2"/>
        <w:rPr>
          <w:szCs w:val="24"/>
        </w:rPr>
      </w:pPr>
    </w:p>
    <w:p w:rsidR="00CD57A9" w:rsidRDefault="009109CE" w:rsidP="00CD57A9">
      <w:pPr>
        <w:pStyle w:val="WW-Szvegtrzs2"/>
      </w:pPr>
      <w:r>
        <w:t>Peterd</w:t>
      </w:r>
      <w:r w:rsidR="00CD57A9">
        <w:t xml:space="preserve"> Község Önkormányzata Képviselő-testülete az Alaptörvény 32. cikk (1) bekezdés a) pontjában foglalt feladatkörében eljárva, a szociális igazgatásról szóló, többször módosított 1993. évi III. tv. (továbbiakban: Szt.) 92.§ (2) bekezdésében valamint 132.§ (4</w:t>
      </w:r>
      <w:proofErr w:type="gramStart"/>
      <w:r w:rsidR="00CD57A9">
        <w:t>)  bekezdésében</w:t>
      </w:r>
      <w:proofErr w:type="gramEnd"/>
      <w:r w:rsidR="00CD57A9">
        <w:t xml:space="preserve"> kapott felhatalmazás alapján a következő rendeletet alkotja:</w:t>
      </w:r>
    </w:p>
    <w:p w:rsidR="00BD72A5" w:rsidRDefault="00BD72A5" w:rsidP="00BD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6B4" w:rsidRPr="009109CE" w:rsidRDefault="009109CE" w:rsidP="00910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1.§. A 2/2015.(II.15</w:t>
      </w:r>
      <w:r w:rsidR="00CD57A9">
        <w:rPr>
          <w:rFonts w:ascii="Times New Roman" w:hAnsi="Times New Roman" w:cs="Times New Roman"/>
          <w:sz w:val="24"/>
          <w:szCs w:val="24"/>
        </w:rPr>
        <w:t xml:space="preserve">.) önkormányzati rendelet </w:t>
      </w:r>
      <w:r w:rsidR="000326B4">
        <w:rPr>
          <w:rFonts w:ascii="Times New Roman" w:hAnsi="Times New Roman" w:cs="Times New Roman"/>
          <w:sz w:val="24"/>
          <w:szCs w:val="24"/>
        </w:rPr>
        <w:t>II. fejezet az aláb</w:t>
      </w:r>
      <w:r>
        <w:rPr>
          <w:rFonts w:ascii="Times New Roman" w:hAnsi="Times New Roman" w:cs="Times New Roman"/>
          <w:sz w:val="24"/>
          <w:szCs w:val="24"/>
        </w:rPr>
        <w:t xml:space="preserve">bi 3.3. Beiskolázási támogatás </w:t>
      </w:r>
      <w:r w:rsidR="000326B4">
        <w:rPr>
          <w:rFonts w:ascii="Times New Roman" w:hAnsi="Times New Roman" w:cs="Times New Roman"/>
          <w:sz w:val="24"/>
          <w:szCs w:val="24"/>
        </w:rPr>
        <w:t>alcímmel egészül ki:</w:t>
      </w:r>
    </w:p>
    <w:p w:rsidR="000326B4" w:rsidRDefault="000326B4" w:rsidP="000326B4">
      <w:pPr>
        <w:pStyle w:val="Listaszerbekezds"/>
        <w:spacing w:after="0" w:line="240" w:lineRule="auto"/>
        <w:ind w:left="765"/>
        <w:rPr>
          <w:rFonts w:ascii="Times New Roman" w:hAnsi="Times New Roman" w:cs="Times New Roman"/>
          <w:bCs/>
          <w:sz w:val="24"/>
          <w:szCs w:val="24"/>
        </w:rPr>
      </w:pPr>
    </w:p>
    <w:p w:rsidR="000326B4" w:rsidRPr="00971FE6" w:rsidRDefault="000326B4" w:rsidP="000326B4">
      <w:pPr>
        <w:pStyle w:val="Listaszerbekezds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FE6">
        <w:rPr>
          <w:rFonts w:ascii="Times New Roman" w:hAnsi="Times New Roman" w:cs="Times New Roman"/>
          <w:b/>
          <w:bCs/>
          <w:sz w:val="24"/>
          <w:szCs w:val="24"/>
        </w:rPr>
        <w:t>Nyugdíjasoknak nyújtandó támogatás</w:t>
      </w:r>
    </w:p>
    <w:p w:rsidR="000326B4" w:rsidRDefault="000326B4" w:rsidP="00032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26B4" w:rsidRDefault="000326B4" w:rsidP="00032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562C" w:rsidRDefault="009109CE" w:rsidP="004156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15/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326B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326B4">
        <w:rPr>
          <w:rFonts w:ascii="Times New Roman" w:hAnsi="Times New Roman" w:cs="Times New Roman"/>
          <w:bCs/>
          <w:sz w:val="24"/>
          <w:szCs w:val="24"/>
        </w:rPr>
        <w:t xml:space="preserve"> § (1) A képviselő-testület a nyugdíjasoknak pénzbeli támogatást függetlenül </w:t>
      </w:r>
      <w:proofErr w:type="gramStart"/>
      <w:r w:rsidR="000326B4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0326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26B4" w:rsidRDefault="0041562C" w:rsidP="00032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0326B4">
        <w:rPr>
          <w:rFonts w:ascii="Times New Roman" w:hAnsi="Times New Roman" w:cs="Times New Roman"/>
          <w:bCs/>
          <w:sz w:val="24"/>
          <w:szCs w:val="24"/>
        </w:rPr>
        <w:t>jogosultak</w:t>
      </w:r>
      <w:proofErr w:type="gramEnd"/>
      <w:r w:rsidR="000326B4">
        <w:rPr>
          <w:rFonts w:ascii="Times New Roman" w:hAnsi="Times New Roman" w:cs="Times New Roman"/>
          <w:bCs/>
          <w:sz w:val="24"/>
          <w:szCs w:val="24"/>
        </w:rPr>
        <w:t xml:space="preserve"> jövedelmi viszonyaitól. </w:t>
      </w:r>
    </w:p>
    <w:p w:rsidR="000326B4" w:rsidRDefault="000326B4" w:rsidP="000326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26B4" w:rsidRPr="00971FE6" w:rsidRDefault="000326B4" w:rsidP="000326B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1FE6">
        <w:rPr>
          <w:rFonts w:ascii="Times New Roman" w:hAnsi="Times New Roman" w:cs="Times New Roman"/>
          <w:bCs/>
          <w:sz w:val="24"/>
          <w:szCs w:val="24"/>
        </w:rPr>
        <w:t xml:space="preserve">A támogatás megítéléséről illetve annak pontos összegéről a képviselő-testület adott év </w:t>
      </w:r>
      <w:proofErr w:type="gramStart"/>
      <w:r w:rsidR="009109CE">
        <w:rPr>
          <w:rFonts w:ascii="Times New Roman" w:hAnsi="Times New Roman" w:cs="Times New Roman"/>
          <w:bCs/>
          <w:sz w:val="24"/>
          <w:szCs w:val="24"/>
        </w:rPr>
        <w:t xml:space="preserve">augusztus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FE6">
        <w:rPr>
          <w:rFonts w:ascii="Times New Roman" w:hAnsi="Times New Roman" w:cs="Times New Roman"/>
          <w:bCs/>
          <w:sz w:val="24"/>
          <w:szCs w:val="24"/>
        </w:rPr>
        <w:t>hónapjában</w:t>
      </w:r>
      <w:proofErr w:type="gramEnd"/>
      <w:r w:rsidRPr="00971FE6">
        <w:rPr>
          <w:rFonts w:ascii="Times New Roman" w:hAnsi="Times New Roman" w:cs="Times New Roman"/>
          <w:bCs/>
          <w:sz w:val="24"/>
          <w:szCs w:val="24"/>
        </w:rPr>
        <w:t xml:space="preserve"> dönt, amennyiben azt költségvetésébe betervezte és az önkormányzat anyagi helyzete lehetővé teszi annak kifizetését.</w:t>
      </w:r>
    </w:p>
    <w:p w:rsidR="000326B4" w:rsidRDefault="000326B4" w:rsidP="000326B4">
      <w:pPr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</w:p>
    <w:p w:rsidR="000326B4" w:rsidRDefault="009109CE" w:rsidP="00847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7DFA">
        <w:rPr>
          <w:rFonts w:ascii="Times New Roman" w:hAnsi="Times New Roman" w:cs="Times New Roman"/>
          <w:sz w:val="24"/>
          <w:szCs w:val="24"/>
        </w:rPr>
        <w:t>.§ A rendelet a kihirdetést követő napon lép hatályba.</w:t>
      </w:r>
    </w:p>
    <w:p w:rsidR="00847DFA" w:rsidRDefault="00847DFA" w:rsidP="00847DFA">
      <w:pPr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09CE">
        <w:rPr>
          <w:rFonts w:ascii="Times New Roman" w:hAnsi="Times New Roman" w:cs="Times New Roman"/>
          <w:sz w:val="24"/>
          <w:szCs w:val="24"/>
        </w:rPr>
        <w:t>Koskáné Barka Ibolya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Spánné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Csalos Beáta</w:t>
      </w: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62C" w:rsidRDefault="0041562C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rendeletet a képviselő-testület a 2015. </w:t>
      </w:r>
      <w:r w:rsidR="009109CE">
        <w:rPr>
          <w:rFonts w:ascii="Times New Roman" w:hAnsi="Times New Roman" w:cs="Times New Roman"/>
          <w:sz w:val="24"/>
          <w:szCs w:val="24"/>
        </w:rPr>
        <w:t>április 7</w:t>
      </w:r>
      <w:r>
        <w:rPr>
          <w:rFonts w:ascii="Times New Roman" w:hAnsi="Times New Roman" w:cs="Times New Roman"/>
          <w:sz w:val="24"/>
          <w:szCs w:val="24"/>
        </w:rPr>
        <w:t>-i ülésén fogadta el. Kih</w:t>
      </w:r>
      <w:r w:rsidR="009109CE">
        <w:rPr>
          <w:rFonts w:ascii="Times New Roman" w:hAnsi="Times New Roman" w:cs="Times New Roman"/>
          <w:sz w:val="24"/>
          <w:szCs w:val="24"/>
        </w:rPr>
        <w:t>irdetésre került 2015. április 15-é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Spánné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Csalos Beáta</w:t>
      </w:r>
    </w:p>
    <w:p w:rsidR="00847DFA" w:rsidRPr="00847DFA" w:rsidRDefault="00847DFA" w:rsidP="0084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0326B4" w:rsidRPr="000326B4" w:rsidRDefault="000326B4" w:rsidP="000326B4">
      <w:pPr>
        <w:ind w:left="7788"/>
        <w:rPr>
          <w:rFonts w:ascii="Times New Roman" w:hAnsi="Times New Roman" w:cs="Times New Roman"/>
          <w:b/>
          <w:sz w:val="24"/>
          <w:szCs w:val="24"/>
        </w:rPr>
      </w:pPr>
    </w:p>
    <w:p w:rsidR="00CD57A9" w:rsidRDefault="00CD57A9" w:rsidP="00CD57A9">
      <w:pPr>
        <w:ind w:left="8496"/>
        <w:rPr>
          <w:rFonts w:ascii="Times New Roman" w:hAnsi="Times New Roman" w:cs="Times New Roman"/>
          <w:sz w:val="24"/>
          <w:szCs w:val="24"/>
        </w:rPr>
      </w:pPr>
    </w:p>
    <w:p w:rsidR="00CD57A9" w:rsidRPr="00CD57A9" w:rsidRDefault="00CD57A9" w:rsidP="00CD57A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CD57A9" w:rsidRPr="00CD57A9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B64"/>
    <w:multiLevelType w:val="hybridMultilevel"/>
    <w:tmpl w:val="CC489F4A"/>
    <w:lvl w:ilvl="0" w:tplc="40B2766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6F67"/>
    <w:multiLevelType w:val="hybridMultilevel"/>
    <w:tmpl w:val="57A6F5F8"/>
    <w:lvl w:ilvl="0" w:tplc="056A01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51A85A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AD06511E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2B19"/>
    <w:multiLevelType w:val="hybridMultilevel"/>
    <w:tmpl w:val="A9F8F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336B"/>
    <w:multiLevelType w:val="multilevel"/>
    <w:tmpl w:val="B002F0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5155A40"/>
    <w:multiLevelType w:val="hybridMultilevel"/>
    <w:tmpl w:val="D402FEBE"/>
    <w:lvl w:ilvl="0" w:tplc="B67413F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E97"/>
    <w:multiLevelType w:val="hybridMultilevel"/>
    <w:tmpl w:val="4A8437C8"/>
    <w:lvl w:ilvl="0" w:tplc="31AA8D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EAE815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7A9"/>
    <w:rsid w:val="000326B4"/>
    <w:rsid w:val="000617AB"/>
    <w:rsid w:val="00106833"/>
    <w:rsid w:val="002E52CB"/>
    <w:rsid w:val="0041562C"/>
    <w:rsid w:val="00847DFA"/>
    <w:rsid w:val="008C1769"/>
    <w:rsid w:val="009109CE"/>
    <w:rsid w:val="00BD72A5"/>
    <w:rsid w:val="00CD57A9"/>
    <w:rsid w:val="00D252E4"/>
    <w:rsid w:val="00DC28BB"/>
    <w:rsid w:val="00DF0528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7A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D57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D57A9"/>
    <w:rPr>
      <w:rFonts w:eastAsia="Times New Roman"/>
      <w:b/>
      <w:szCs w:val="20"/>
      <w:lang w:eastAsia="hu-HU"/>
    </w:rPr>
  </w:style>
  <w:style w:type="paragraph" w:customStyle="1" w:styleId="WW-Szvegtrzs2">
    <w:name w:val="WW-Szövegtörzs 2"/>
    <w:basedOn w:val="Norml"/>
    <w:rsid w:val="00CD57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CD5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A048-4D02-41F8-9923-155FABAF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3</cp:revision>
  <cp:lastPrinted>2015-04-07T08:36:00Z</cp:lastPrinted>
  <dcterms:created xsi:type="dcterms:W3CDTF">2015-04-09T12:19:00Z</dcterms:created>
  <dcterms:modified xsi:type="dcterms:W3CDTF">2015-04-09T12:23:00Z</dcterms:modified>
</cp:coreProperties>
</file>