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96" w:rsidRPr="00CE3096" w:rsidRDefault="00AE3C50" w:rsidP="00CE3096">
      <w:pPr>
        <w:pStyle w:val="Szvegtrzs21"/>
        <w:ind w:right="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Peterd </w:t>
      </w:r>
      <w:r w:rsidR="00CE3096" w:rsidRPr="00CE3096">
        <w:rPr>
          <w:rFonts w:ascii="Times New Roman" w:hAnsi="Times New Roman"/>
          <w:b/>
          <w:sz w:val="24"/>
          <w:szCs w:val="24"/>
        </w:rPr>
        <w:t xml:space="preserve"> Község</w:t>
      </w:r>
      <w:proofErr w:type="gramEnd"/>
      <w:r w:rsidR="00CE3096" w:rsidRPr="00CE3096">
        <w:rPr>
          <w:rFonts w:ascii="Times New Roman" w:hAnsi="Times New Roman"/>
          <w:b/>
          <w:sz w:val="24"/>
          <w:szCs w:val="24"/>
        </w:rPr>
        <w:t xml:space="preserve"> Önkormányzata Képviselő-testületének</w:t>
      </w:r>
    </w:p>
    <w:p w:rsidR="00CE3096" w:rsidRPr="00CE3096" w:rsidRDefault="001B2328" w:rsidP="00CE3096">
      <w:pPr>
        <w:pStyle w:val="Szvegtrzs21"/>
        <w:ind w:right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3/2018. (II.15.</w:t>
      </w:r>
      <w:r w:rsidR="00CE3096" w:rsidRPr="00CE3096">
        <w:rPr>
          <w:rFonts w:ascii="Times New Roman" w:hAnsi="Times New Roman"/>
          <w:b/>
          <w:sz w:val="24"/>
          <w:szCs w:val="24"/>
        </w:rPr>
        <w:t>) önkormányzati rendelete</w:t>
      </w:r>
    </w:p>
    <w:p w:rsidR="00CE3096" w:rsidRPr="00CE3096" w:rsidRDefault="00CE3096" w:rsidP="00CE3096">
      <w:pPr>
        <w:pStyle w:val="Szvegtrzs21"/>
        <w:ind w:right="1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E3096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CE3096">
        <w:rPr>
          <w:rFonts w:ascii="Times New Roman" w:hAnsi="Times New Roman"/>
          <w:b/>
          <w:sz w:val="24"/>
          <w:szCs w:val="24"/>
        </w:rPr>
        <w:t xml:space="preserve"> elektronikus ügyintézéssel kapcsolatos, </w:t>
      </w:r>
      <w:r w:rsidRPr="00CE3096">
        <w:rPr>
          <w:rFonts w:ascii="Times New Roman" w:hAnsi="Times New Roman"/>
          <w:b/>
          <w:bCs/>
          <w:sz w:val="24"/>
          <w:szCs w:val="24"/>
        </w:rPr>
        <w:t>egyes önkormányzati rendeletek módosításáról</w:t>
      </w:r>
    </w:p>
    <w:p w:rsidR="00CE3096" w:rsidRPr="00CE3096" w:rsidRDefault="00CE3096" w:rsidP="00CE3096">
      <w:pPr>
        <w:pStyle w:val="Szvegtrzs21"/>
        <w:ind w:right="1"/>
        <w:jc w:val="center"/>
        <w:rPr>
          <w:rFonts w:ascii="Times New Roman" w:hAnsi="Times New Roman"/>
          <w:bCs/>
          <w:sz w:val="24"/>
          <w:szCs w:val="24"/>
        </w:rPr>
      </w:pPr>
    </w:p>
    <w:p w:rsidR="00CE3096" w:rsidRPr="00CE3096" w:rsidRDefault="00CE3096" w:rsidP="00CE3096">
      <w:pPr>
        <w:jc w:val="center"/>
      </w:pPr>
    </w:p>
    <w:p w:rsidR="00CE3096" w:rsidRPr="00CE3096" w:rsidRDefault="00AE3C50" w:rsidP="00CE3096">
      <w:pPr>
        <w:pStyle w:val="Szvegtrzs"/>
        <w:rPr>
          <w:rFonts w:eastAsia="Tahoma"/>
          <w:szCs w:val="24"/>
        </w:rPr>
      </w:pPr>
      <w:r>
        <w:rPr>
          <w:szCs w:val="24"/>
        </w:rPr>
        <w:t>Peterd</w:t>
      </w:r>
      <w:r w:rsidR="00CE3096" w:rsidRPr="00CE3096">
        <w:rPr>
          <w:szCs w:val="24"/>
        </w:rPr>
        <w:t xml:space="preserve"> Község Önkormányzatának Képviselő-testülete </w:t>
      </w:r>
      <w:r w:rsidR="00CE3096" w:rsidRPr="00CE3096">
        <w:rPr>
          <w:rFonts w:eastAsia="Tahoma"/>
          <w:szCs w:val="24"/>
        </w:rPr>
        <w:t xml:space="preserve">az </w:t>
      </w:r>
      <w:r w:rsidR="00CE3096" w:rsidRPr="00CE3096">
        <w:rPr>
          <w:szCs w:val="24"/>
        </w:rPr>
        <w:t>Alaptörvény 32. cikk (2) bekezdésében meghatározott eredeti jogalkotói hatáskörében, Magyarország Alaptörvényének 32. cikk (1) bekezdés a) pontjában meghatározott feladatkörében eljárva</w:t>
      </w:r>
      <w:r w:rsidR="00CE3096" w:rsidRPr="00CE3096">
        <w:rPr>
          <w:rFonts w:eastAsia="Tahoma"/>
          <w:szCs w:val="24"/>
        </w:rPr>
        <w:t xml:space="preserve"> a következőket rendeli el:</w:t>
      </w:r>
    </w:p>
    <w:p w:rsidR="00CE3096" w:rsidRDefault="00CE3096" w:rsidP="00CE3096">
      <w:pPr>
        <w:pStyle w:val="Szvegtrzs"/>
        <w:rPr>
          <w:rFonts w:eastAsia="Tahoma"/>
          <w:szCs w:val="24"/>
        </w:rPr>
      </w:pPr>
    </w:p>
    <w:p w:rsidR="00CE3096" w:rsidRPr="00CE3096" w:rsidRDefault="00CE3096" w:rsidP="00CE3096">
      <w:pPr>
        <w:pStyle w:val="Szvegtrzs"/>
        <w:rPr>
          <w:rFonts w:eastAsia="Tahoma"/>
          <w:szCs w:val="24"/>
        </w:rPr>
      </w:pPr>
    </w:p>
    <w:p w:rsidR="00CE3096" w:rsidRDefault="00CE3096" w:rsidP="00CE3096">
      <w:pPr>
        <w:pStyle w:val="Szvegtrzs"/>
        <w:rPr>
          <w:rFonts w:eastAsia="Tahoma"/>
          <w:szCs w:val="24"/>
        </w:rPr>
      </w:pPr>
      <w:r>
        <w:rPr>
          <w:rFonts w:eastAsia="Tahoma"/>
          <w:szCs w:val="24"/>
        </w:rPr>
        <w:t xml:space="preserve">1.§ </w:t>
      </w:r>
      <w:r w:rsidR="00AE3C50">
        <w:rPr>
          <w:rFonts w:eastAsia="Tahoma"/>
          <w:szCs w:val="24"/>
        </w:rPr>
        <w:t>Peterd</w:t>
      </w:r>
      <w:r w:rsidR="004864CD">
        <w:rPr>
          <w:rFonts w:eastAsia="Tahoma"/>
          <w:szCs w:val="24"/>
        </w:rPr>
        <w:t xml:space="preserve"> Község Önkormányzata Képviselő-testületének</w:t>
      </w:r>
      <w:r>
        <w:rPr>
          <w:rFonts w:eastAsia="Tahoma"/>
          <w:szCs w:val="24"/>
        </w:rPr>
        <w:t xml:space="preserve"> a közterületek használatána</w:t>
      </w:r>
      <w:r w:rsidR="00CE0587">
        <w:rPr>
          <w:rFonts w:eastAsia="Tahoma"/>
          <w:szCs w:val="24"/>
        </w:rPr>
        <w:t>k rendjéről szóló 11</w:t>
      </w:r>
      <w:r>
        <w:rPr>
          <w:rFonts w:eastAsia="Tahoma"/>
          <w:szCs w:val="24"/>
        </w:rPr>
        <w:t>/2003.(VII.</w:t>
      </w:r>
      <w:r w:rsidR="00AE3C50">
        <w:rPr>
          <w:rFonts w:eastAsia="Tahoma"/>
          <w:szCs w:val="24"/>
        </w:rPr>
        <w:t>1</w:t>
      </w:r>
      <w:r>
        <w:rPr>
          <w:rFonts w:eastAsia="Tahoma"/>
          <w:szCs w:val="24"/>
        </w:rPr>
        <w:t xml:space="preserve">1.) </w:t>
      </w:r>
      <w:proofErr w:type="spellStart"/>
      <w:r>
        <w:rPr>
          <w:rFonts w:eastAsia="Tahoma"/>
          <w:szCs w:val="24"/>
        </w:rPr>
        <w:t>Ök</w:t>
      </w:r>
      <w:proofErr w:type="gramStart"/>
      <w:r>
        <w:rPr>
          <w:rFonts w:eastAsia="Tahoma"/>
          <w:szCs w:val="24"/>
        </w:rPr>
        <w:t>.rendelet</w:t>
      </w:r>
      <w:proofErr w:type="spellEnd"/>
      <w:proofErr w:type="gramEnd"/>
      <w:r>
        <w:rPr>
          <w:rFonts w:eastAsia="Tahoma"/>
          <w:szCs w:val="24"/>
        </w:rPr>
        <w:t xml:space="preserve"> 6.§ (1) bekezdésének utolsó mondata hatályát veszti.</w:t>
      </w:r>
    </w:p>
    <w:p w:rsidR="00CE3096" w:rsidRDefault="00CE3096" w:rsidP="00CE3096">
      <w:pPr>
        <w:pStyle w:val="Szvegtrzs"/>
        <w:rPr>
          <w:rFonts w:eastAsia="Tahoma"/>
          <w:szCs w:val="24"/>
        </w:rPr>
      </w:pPr>
    </w:p>
    <w:p w:rsidR="00CE3096" w:rsidRDefault="00CE3096" w:rsidP="00CE3096">
      <w:pPr>
        <w:pStyle w:val="Szvegtrzs"/>
        <w:rPr>
          <w:rFonts w:eastAsia="Tahoma"/>
          <w:szCs w:val="24"/>
        </w:rPr>
      </w:pPr>
    </w:p>
    <w:p w:rsidR="00CE3096" w:rsidRDefault="00CE3096" w:rsidP="00CE3096">
      <w:pPr>
        <w:pStyle w:val="Szvegtrzs"/>
        <w:rPr>
          <w:rFonts w:eastAsia="Tahoma"/>
          <w:szCs w:val="24"/>
        </w:rPr>
      </w:pPr>
      <w:r>
        <w:rPr>
          <w:rFonts w:eastAsia="Tahoma"/>
          <w:szCs w:val="24"/>
        </w:rPr>
        <w:t>2.§ A rendelet a kihirdetést követő napon lép hatályba, és az azt követő napon hatályát veszti.</w:t>
      </w:r>
    </w:p>
    <w:p w:rsidR="00CE3096" w:rsidRDefault="00CE3096" w:rsidP="00CE3096">
      <w:pPr>
        <w:pStyle w:val="Szvegtrzs"/>
        <w:rPr>
          <w:rFonts w:eastAsia="Tahoma"/>
          <w:szCs w:val="24"/>
        </w:rPr>
      </w:pPr>
    </w:p>
    <w:p w:rsidR="00CE3096" w:rsidRDefault="00CE3096" w:rsidP="00CE3096">
      <w:pPr>
        <w:pStyle w:val="Szvegtrzs"/>
        <w:rPr>
          <w:rFonts w:eastAsia="Tahoma"/>
          <w:szCs w:val="24"/>
        </w:rPr>
      </w:pPr>
    </w:p>
    <w:p w:rsidR="00CE3096" w:rsidRDefault="00CE3096" w:rsidP="00CE3096">
      <w:pPr>
        <w:pStyle w:val="Szvegtrzs"/>
        <w:rPr>
          <w:rFonts w:ascii="Arial Narrow" w:hAnsi="Arial Narrow" w:cs="Arial"/>
          <w:szCs w:val="24"/>
        </w:rPr>
      </w:pPr>
    </w:p>
    <w:p w:rsidR="00CE3096" w:rsidRDefault="00CE3096" w:rsidP="00CE3096">
      <w:pPr>
        <w:pStyle w:val="Szvegtrzs"/>
        <w:rPr>
          <w:szCs w:val="24"/>
        </w:rPr>
      </w:pP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 w:rsidR="00AE3C50">
        <w:rPr>
          <w:szCs w:val="24"/>
        </w:rPr>
        <w:t>Koskáné Barka Ibolya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Csalos Beáta</w:t>
      </w:r>
    </w:p>
    <w:p w:rsidR="00CE3096" w:rsidRDefault="00CE3096" w:rsidP="00CE3096">
      <w:pPr>
        <w:pStyle w:val="Szvegtrzs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polgármester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E0587">
        <w:rPr>
          <w:szCs w:val="24"/>
        </w:rPr>
        <w:tab/>
      </w:r>
      <w:r>
        <w:rPr>
          <w:szCs w:val="24"/>
        </w:rPr>
        <w:t>jegyző</w:t>
      </w:r>
    </w:p>
    <w:p w:rsidR="00CE3096" w:rsidRDefault="00CE3096" w:rsidP="00CE3096">
      <w:pPr>
        <w:pStyle w:val="Szvegtrzs"/>
        <w:rPr>
          <w:szCs w:val="24"/>
        </w:rPr>
      </w:pPr>
    </w:p>
    <w:p w:rsidR="00CE3096" w:rsidRDefault="00CE3096" w:rsidP="00CE3096">
      <w:pPr>
        <w:pStyle w:val="Szvegtrzs"/>
        <w:rPr>
          <w:szCs w:val="24"/>
        </w:rPr>
      </w:pPr>
    </w:p>
    <w:p w:rsidR="00CE3096" w:rsidRDefault="00CE3096" w:rsidP="00CE3096">
      <w:pPr>
        <w:pStyle w:val="Szvegtrzs"/>
        <w:rPr>
          <w:szCs w:val="24"/>
        </w:rPr>
      </w:pPr>
    </w:p>
    <w:p w:rsidR="00CE3096" w:rsidRDefault="00CE3096" w:rsidP="00CE3096">
      <w:pPr>
        <w:pStyle w:val="Szvegtrzs"/>
        <w:rPr>
          <w:szCs w:val="24"/>
        </w:rPr>
      </w:pPr>
      <w:r>
        <w:rPr>
          <w:szCs w:val="24"/>
        </w:rPr>
        <w:tab/>
      </w:r>
    </w:p>
    <w:p w:rsidR="00CE3096" w:rsidRDefault="00CE3096" w:rsidP="00CE3096">
      <w:pPr>
        <w:pStyle w:val="Szvegtrzs"/>
        <w:rPr>
          <w:szCs w:val="24"/>
        </w:rPr>
      </w:pPr>
      <w:r>
        <w:rPr>
          <w:szCs w:val="24"/>
        </w:rPr>
        <w:t>A rendele</w:t>
      </w:r>
      <w:r w:rsidR="001B2328">
        <w:rPr>
          <w:szCs w:val="24"/>
        </w:rPr>
        <w:t>tet a képviselő-testület a 2018.február 13</w:t>
      </w:r>
      <w:r>
        <w:rPr>
          <w:szCs w:val="24"/>
        </w:rPr>
        <w:t>-i ülésén fogad</w:t>
      </w:r>
      <w:r w:rsidR="001B2328">
        <w:rPr>
          <w:szCs w:val="24"/>
        </w:rPr>
        <w:t>ta el. Kihirdetésre került 2018. február 15-én.</w:t>
      </w:r>
    </w:p>
    <w:p w:rsidR="00CE3096" w:rsidRDefault="00CE3096" w:rsidP="00CE3096">
      <w:pPr>
        <w:pStyle w:val="Szvegtrzs"/>
        <w:rPr>
          <w:szCs w:val="24"/>
        </w:rPr>
      </w:pPr>
    </w:p>
    <w:p w:rsidR="00CE3096" w:rsidRDefault="00CE3096" w:rsidP="00CE3096">
      <w:pPr>
        <w:pStyle w:val="Szvegtrzs"/>
        <w:rPr>
          <w:szCs w:val="24"/>
        </w:rPr>
      </w:pPr>
    </w:p>
    <w:p w:rsidR="00CE3096" w:rsidRDefault="00CE3096" w:rsidP="00CE3096">
      <w:pPr>
        <w:pStyle w:val="Szvegtrzs"/>
        <w:rPr>
          <w:szCs w:val="24"/>
        </w:rPr>
      </w:pPr>
    </w:p>
    <w:p w:rsidR="00CE3096" w:rsidRDefault="00CE3096" w:rsidP="00CE3096">
      <w:pPr>
        <w:pStyle w:val="Szvegtrzs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Csalos Beáta </w:t>
      </w:r>
    </w:p>
    <w:p w:rsidR="00CE3096" w:rsidRPr="00CE3096" w:rsidRDefault="00CE3096" w:rsidP="00CE3096">
      <w:pPr>
        <w:pStyle w:val="Szvegtrzs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jegyző</w:t>
      </w:r>
      <w:proofErr w:type="gramEnd"/>
    </w:p>
    <w:sectPr w:rsidR="00CE3096" w:rsidRPr="00CE3096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51B4"/>
    <w:multiLevelType w:val="hybridMultilevel"/>
    <w:tmpl w:val="84DC7ADE"/>
    <w:lvl w:ilvl="0" w:tplc="887A16F8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A2779"/>
    <w:multiLevelType w:val="hybridMultilevel"/>
    <w:tmpl w:val="62B2A124"/>
    <w:lvl w:ilvl="0" w:tplc="4B7A0BAE">
      <w:start w:val="1"/>
      <w:numFmt w:val="decimal"/>
      <w:lvlText w:val="%1."/>
      <w:lvlJc w:val="left"/>
      <w:pPr>
        <w:ind w:left="735" w:hanging="375"/>
      </w:pPr>
      <w:rPr>
        <w:rFonts w:ascii="Times New Roman" w:eastAsia="Tahoma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096"/>
    <w:rsid w:val="0008602E"/>
    <w:rsid w:val="001633F6"/>
    <w:rsid w:val="001B2328"/>
    <w:rsid w:val="004864CD"/>
    <w:rsid w:val="005B13BE"/>
    <w:rsid w:val="00711C5C"/>
    <w:rsid w:val="00A95F34"/>
    <w:rsid w:val="00AE3C50"/>
    <w:rsid w:val="00CE0587"/>
    <w:rsid w:val="00CE3096"/>
    <w:rsid w:val="00DC28BB"/>
    <w:rsid w:val="00DF0528"/>
    <w:rsid w:val="00ED0F3C"/>
    <w:rsid w:val="00ED4C8E"/>
    <w:rsid w:val="00F3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096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CE3096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CE3096"/>
    <w:rPr>
      <w:rFonts w:eastAsia="Times New Roman"/>
      <w:szCs w:val="20"/>
      <w:lang w:eastAsia="hu-HU"/>
    </w:rPr>
  </w:style>
  <w:style w:type="paragraph" w:customStyle="1" w:styleId="Szvegtrzs21">
    <w:name w:val="Szövegtörzs 21"/>
    <w:basedOn w:val="Norml"/>
    <w:rsid w:val="00CE3096"/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836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10</cp:revision>
  <cp:lastPrinted>2018-02-14T10:51:00Z</cp:lastPrinted>
  <dcterms:created xsi:type="dcterms:W3CDTF">2017-12-07T14:31:00Z</dcterms:created>
  <dcterms:modified xsi:type="dcterms:W3CDTF">2018-02-14T10:51:00Z</dcterms:modified>
</cp:coreProperties>
</file>