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62" w:rsidRPr="00FB7A62" w:rsidRDefault="003611A1" w:rsidP="00FB7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Peterd </w:t>
      </w:r>
      <w:r w:rsidR="00FB7A62" w:rsidRPr="00FB7A62">
        <w:rPr>
          <w:rFonts w:ascii="Times New Roman" w:hAnsi="Times New Roman" w:cs="Times New Roman"/>
          <w:b/>
          <w:sz w:val="24"/>
          <w:szCs w:val="24"/>
        </w:rPr>
        <w:t xml:space="preserve"> Község Önkormá</w:t>
      </w:r>
      <w:r w:rsidR="00CF2499">
        <w:rPr>
          <w:rFonts w:ascii="Times New Roman" w:hAnsi="Times New Roman" w:cs="Times New Roman"/>
          <w:b/>
          <w:sz w:val="24"/>
          <w:szCs w:val="24"/>
        </w:rPr>
        <w:t xml:space="preserve">nyzata Képviselő-testületének </w:t>
      </w:r>
      <w:r w:rsidR="00F301A6">
        <w:rPr>
          <w:rFonts w:ascii="Times New Roman" w:hAnsi="Times New Roman" w:cs="Times New Roman"/>
          <w:b/>
          <w:sz w:val="24"/>
          <w:szCs w:val="24"/>
        </w:rPr>
        <w:t>1/2016.(</w:t>
      </w:r>
      <w:r>
        <w:rPr>
          <w:rFonts w:ascii="Times New Roman" w:hAnsi="Times New Roman" w:cs="Times New Roman"/>
          <w:b/>
          <w:sz w:val="24"/>
          <w:szCs w:val="24"/>
        </w:rPr>
        <w:t>I.18.</w:t>
      </w:r>
      <w:r w:rsidR="00FB7A62" w:rsidRPr="00FB7A62">
        <w:rPr>
          <w:rFonts w:ascii="Times New Roman" w:hAnsi="Times New Roman" w:cs="Times New Roman"/>
          <w:b/>
          <w:sz w:val="24"/>
          <w:szCs w:val="24"/>
        </w:rPr>
        <w:t>) önkormányzati rendelete a határőrizeti célú ideiglenes biztonsági határzár létesítése során kitermelt faanyag szociális célú</w:t>
      </w:r>
      <w:r w:rsidR="00CF2499">
        <w:rPr>
          <w:rFonts w:ascii="Times New Roman" w:hAnsi="Times New Roman" w:cs="Times New Roman"/>
          <w:b/>
          <w:sz w:val="24"/>
          <w:szCs w:val="24"/>
        </w:rPr>
        <w:t xml:space="preserve"> tűzifaként történő kiosztásának jogosultsági feltételeiről</w:t>
      </w:r>
    </w:p>
    <w:p w:rsidR="00FB7A62" w:rsidRDefault="00FB7A62" w:rsidP="00FB7A62">
      <w:pPr>
        <w:pStyle w:val="WW-Szvegtrzs2"/>
      </w:pPr>
    </w:p>
    <w:p w:rsidR="00C4693F" w:rsidRDefault="003611A1" w:rsidP="00FB7A62">
      <w:pPr>
        <w:pStyle w:val="WW-Szvegtrzs2"/>
      </w:pPr>
      <w:r>
        <w:t xml:space="preserve">Peterd </w:t>
      </w:r>
      <w:r w:rsidR="00FB7A62">
        <w:t xml:space="preserve">Község Önkormányzata Képviselő-testülete az </w:t>
      </w:r>
      <w:r w:rsidR="00FB7A62" w:rsidRPr="0098611D">
        <w:t>A</w:t>
      </w:r>
      <w:r w:rsidR="00FB7A62">
        <w:t>laptörvény 32. cikk (1) bekezdés</w:t>
      </w:r>
      <w:r w:rsidR="00FB7A62" w:rsidRPr="0098611D">
        <w:t xml:space="preserve"> a) pontjában foglalt feladatkörében </w:t>
      </w:r>
      <w:r w:rsidR="00FB7A62">
        <w:t>eljárva</w:t>
      </w:r>
      <w:r w:rsidR="004E72A2">
        <w:t>, a szociális ellátásokról szóló 1993. évi III. törvény 26.§-a és a 32.§ (3) bekezdése alapján</w:t>
      </w:r>
      <w:r w:rsidR="00FB7A62">
        <w:t xml:space="preserve">  a következő rendeletet alkotja:</w:t>
      </w:r>
    </w:p>
    <w:p w:rsidR="00FB7A62" w:rsidRDefault="00FB7A62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2" w:rsidRPr="004E72A2" w:rsidRDefault="004E72A2" w:rsidP="004E72A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A2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4E72A2" w:rsidRDefault="004E72A2" w:rsidP="004E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A2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4E72A2" w:rsidRDefault="004E72A2" w:rsidP="004E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2A2" w:rsidRPr="004E72A2" w:rsidRDefault="004E72A2" w:rsidP="004E72A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A2">
        <w:rPr>
          <w:rFonts w:ascii="Times New Roman" w:hAnsi="Times New Roman" w:cs="Times New Roman"/>
          <w:b/>
          <w:sz w:val="24"/>
          <w:szCs w:val="24"/>
        </w:rPr>
        <w:t>A rendelet célja és hatálya</w:t>
      </w:r>
    </w:p>
    <w:p w:rsidR="00C4693F" w:rsidRPr="00F301A6" w:rsidRDefault="00C4693F" w:rsidP="00F30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2A2" w:rsidRDefault="00FB7A62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1.§  </w:t>
      </w:r>
      <w:r w:rsidR="004E72A2">
        <w:rPr>
          <w:rFonts w:ascii="Times New Roman" w:hAnsi="Times New Roman" w:cs="Times New Roman"/>
          <w:sz w:val="24"/>
          <w:szCs w:val="24"/>
        </w:rPr>
        <w:t xml:space="preserve">(1)  E rendelet célja, hogy </w:t>
      </w:r>
      <w:r w:rsidR="003611A1">
        <w:rPr>
          <w:rFonts w:ascii="Times New Roman" w:hAnsi="Times New Roman" w:cs="Times New Roman"/>
          <w:sz w:val="24"/>
          <w:szCs w:val="24"/>
        </w:rPr>
        <w:t xml:space="preserve">Peterd </w:t>
      </w:r>
      <w:r w:rsidR="004E72A2">
        <w:rPr>
          <w:rFonts w:ascii="Times New Roman" w:hAnsi="Times New Roman" w:cs="Times New Roman"/>
          <w:sz w:val="24"/>
          <w:szCs w:val="24"/>
        </w:rPr>
        <w:t xml:space="preserve"> településen élők részére támogatást nyújtson szociális </w:t>
      </w:r>
    </w:p>
    <w:p w:rsidR="004E72A2" w:rsidRDefault="004E72A2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rászorultság alapján, meghatározza a természetben nyújtott szociális ellátás, egyszeri </w:t>
      </w:r>
    </w:p>
    <w:p w:rsidR="004E72A2" w:rsidRDefault="004E72A2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tűzifa juttatás ellátási forma jogosultsági feltételeit, és az igénylés, odaítélés menetét.</w:t>
      </w:r>
    </w:p>
    <w:p w:rsidR="004E72A2" w:rsidRDefault="004E72A2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2" w:rsidRDefault="004E72A2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E rendelet hatálya kiterjed </w:t>
      </w:r>
      <w:r w:rsidR="003611A1">
        <w:rPr>
          <w:rFonts w:ascii="Times New Roman" w:hAnsi="Times New Roman" w:cs="Times New Roman"/>
          <w:sz w:val="24"/>
          <w:szCs w:val="24"/>
        </w:rPr>
        <w:t xml:space="preserve">Peterd </w:t>
      </w:r>
      <w:r>
        <w:rPr>
          <w:rFonts w:ascii="Times New Roman" w:hAnsi="Times New Roman" w:cs="Times New Roman"/>
          <w:sz w:val="24"/>
          <w:szCs w:val="24"/>
        </w:rPr>
        <w:t xml:space="preserve"> község közigazgatási területén életvitelszerűen lakó és </w:t>
      </w:r>
    </w:p>
    <w:p w:rsidR="004E72A2" w:rsidRDefault="004E72A2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ott lakcímmel rendelkező állampolgárokra. </w:t>
      </w:r>
    </w:p>
    <w:p w:rsidR="00C4693F" w:rsidRDefault="00C4693F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2" w:rsidRPr="004E72A2" w:rsidRDefault="004E72A2" w:rsidP="004E72A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A2">
        <w:rPr>
          <w:rFonts w:ascii="Times New Roman" w:hAnsi="Times New Roman" w:cs="Times New Roman"/>
          <w:b/>
          <w:sz w:val="24"/>
          <w:szCs w:val="24"/>
        </w:rPr>
        <w:t>A támogatás feltételei</w:t>
      </w:r>
    </w:p>
    <w:p w:rsidR="00C4693F" w:rsidRPr="004E72A2" w:rsidRDefault="00C4693F" w:rsidP="004E7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Default="004E72A2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2.§ (1) </w:t>
      </w:r>
      <w:r w:rsidR="00FB7A62">
        <w:rPr>
          <w:rFonts w:ascii="Times New Roman" w:hAnsi="Times New Roman" w:cs="Times New Roman"/>
          <w:sz w:val="24"/>
          <w:szCs w:val="24"/>
        </w:rPr>
        <w:t xml:space="preserve">Az önkormányzat </w:t>
      </w:r>
      <w:r>
        <w:rPr>
          <w:rFonts w:ascii="Times New Roman" w:hAnsi="Times New Roman" w:cs="Times New Roman"/>
          <w:sz w:val="24"/>
          <w:szCs w:val="24"/>
        </w:rPr>
        <w:t xml:space="preserve">vissza nem térítendő természetbeni </w:t>
      </w:r>
    </w:p>
    <w:p w:rsidR="0095488E" w:rsidRDefault="0095488E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2A2">
        <w:rPr>
          <w:rFonts w:ascii="Times New Roman" w:hAnsi="Times New Roman" w:cs="Times New Roman"/>
          <w:sz w:val="24"/>
          <w:szCs w:val="24"/>
        </w:rPr>
        <w:t>támogatásként háztartásonként legfeljebb 3 m</w:t>
      </w:r>
      <w:r w:rsidR="004E72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E72A2">
        <w:rPr>
          <w:rFonts w:ascii="Times New Roman" w:hAnsi="Times New Roman" w:cs="Times New Roman"/>
          <w:sz w:val="24"/>
          <w:szCs w:val="24"/>
        </w:rPr>
        <w:t xml:space="preserve"> tűzifát biztosít </w:t>
      </w:r>
      <w:r w:rsidR="00AC67D5">
        <w:rPr>
          <w:rFonts w:ascii="Times New Roman" w:hAnsi="Times New Roman" w:cs="Times New Roman"/>
          <w:sz w:val="24"/>
          <w:szCs w:val="24"/>
        </w:rPr>
        <w:t xml:space="preserve">elsősorban </w:t>
      </w:r>
      <w:r w:rsidR="004E72A2">
        <w:rPr>
          <w:rFonts w:ascii="Times New Roman" w:hAnsi="Times New Roman" w:cs="Times New Roman"/>
          <w:sz w:val="24"/>
          <w:szCs w:val="24"/>
        </w:rPr>
        <w:t xml:space="preserve">annak a </w:t>
      </w:r>
    </w:p>
    <w:p w:rsidR="00AC67D5" w:rsidRDefault="0095488E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2A2">
        <w:rPr>
          <w:rFonts w:ascii="Times New Roman" w:hAnsi="Times New Roman" w:cs="Times New Roman"/>
          <w:sz w:val="24"/>
          <w:szCs w:val="24"/>
        </w:rPr>
        <w:t>személynek, aki</w:t>
      </w:r>
    </w:p>
    <w:p w:rsidR="00AC67D5" w:rsidRDefault="00AC67D5" w:rsidP="00AC67D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aktív korúak ellátására jogosult,</w:t>
      </w:r>
    </w:p>
    <w:p w:rsidR="00AC67D5" w:rsidRDefault="00AC67D5" w:rsidP="00AC67D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időskorúak járadékára jogosult,</w:t>
      </w:r>
    </w:p>
    <w:p w:rsidR="00AC67D5" w:rsidRDefault="00AC67D5" w:rsidP="00AC67D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lakhatáshoz kapcsolódó kiadások támogatásában részesül</w:t>
      </w:r>
    </w:p>
    <w:p w:rsidR="0095488E" w:rsidRDefault="00AC67D5" w:rsidP="0095488E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halmozottan hátr</w:t>
      </w:r>
      <w:r w:rsidR="0095488E">
        <w:rPr>
          <w:rFonts w:ascii="Times New Roman" w:hAnsi="Times New Roman" w:cs="Times New Roman"/>
          <w:sz w:val="24"/>
          <w:szCs w:val="24"/>
        </w:rPr>
        <w:t>ányos helyzetű gyermeket nevel.</w:t>
      </w:r>
    </w:p>
    <w:p w:rsidR="0095488E" w:rsidRDefault="0095488E" w:rsidP="0095488E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95488E" w:rsidRDefault="0095488E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tűzifa támogatás ugyanazon lakott ingatlanra csak egy jogosultnak állapítható meg, </w:t>
      </w:r>
    </w:p>
    <w:p w:rsidR="0095488E" w:rsidRDefault="0095488E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függetlenül a lakásban élő személyek és háztartások számától. Amennyiben egy </w:t>
      </w:r>
    </w:p>
    <w:p w:rsidR="0095488E" w:rsidRDefault="0095488E" w:rsidP="0095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ingatlanról több kérelem érkezik, az elbírálás a kérelem beérkezésének sorrendjében </w:t>
      </w:r>
    </w:p>
    <w:p w:rsidR="00FB7A62" w:rsidRDefault="0095488E" w:rsidP="0095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történik</w:t>
      </w:r>
      <w:r w:rsidR="00FB7A62" w:rsidRPr="005D129D">
        <w:rPr>
          <w:rFonts w:ascii="Times New Roman" w:hAnsi="Times New Roman" w:cs="Times New Roman"/>
          <w:sz w:val="24"/>
          <w:szCs w:val="24"/>
        </w:rPr>
        <w:t>.</w:t>
      </w:r>
    </w:p>
    <w:p w:rsidR="00FB7A62" w:rsidRDefault="00FB7A62" w:rsidP="00FB7A62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Az önkormányzat a szociális célú tűzifában részesülőtől ellenszolgáltatást </w:t>
      </w:r>
      <w:r w:rsidR="00C4693F">
        <w:rPr>
          <w:rFonts w:ascii="Times New Roman" w:hAnsi="Times New Roman" w:cs="Times New Roman"/>
          <w:sz w:val="24"/>
          <w:szCs w:val="24"/>
        </w:rPr>
        <w:t>nem kér.</w:t>
      </w:r>
    </w:p>
    <w:p w:rsidR="00C4693F" w:rsidRDefault="00C4693F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Pr="00F301A6" w:rsidRDefault="0095488E" w:rsidP="0095488E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88E">
        <w:rPr>
          <w:rFonts w:ascii="Times New Roman" w:hAnsi="Times New Roman" w:cs="Times New Roman"/>
          <w:b/>
          <w:sz w:val="24"/>
          <w:szCs w:val="24"/>
        </w:rPr>
        <w:t>A támogatás igénylésének menete</w:t>
      </w:r>
    </w:p>
    <w:p w:rsidR="00C4693F" w:rsidRDefault="00C4693F" w:rsidP="00954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3.§ (1) A támogatás megállapítása iránti eljárás kérelemre indul. </w:t>
      </w: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kérelmeket 2016</w:t>
      </w:r>
      <w:r w:rsidR="00F301A6">
        <w:rPr>
          <w:rFonts w:ascii="Times New Roman" w:hAnsi="Times New Roman" w:cs="Times New Roman"/>
          <w:sz w:val="24"/>
          <w:szCs w:val="24"/>
        </w:rPr>
        <w:t xml:space="preserve">. február 15. </w:t>
      </w:r>
      <w:r>
        <w:rPr>
          <w:rFonts w:ascii="Times New Roman" w:hAnsi="Times New Roman" w:cs="Times New Roman"/>
          <w:sz w:val="24"/>
          <w:szCs w:val="24"/>
        </w:rPr>
        <w:t xml:space="preserve">napjáig az Újpetrei Közös Önkormányzati </w:t>
      </w:r>
    </w:p>
    <w:p w:rsidR="0095488E" w:rsidRDefault="003611A1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Hivatalba</w:t>
      </w:r>
      <w:r w:rsidR="0095488E">
        <w:rPr>
          <w:rFonts w:ascii="Times New Roman" w:hAnsi="Times New Roman" w:cs="Times New Roman"/>
          <w:sz w:val="24"/>
          <w:szCs w:val="24"/>
        </w:rPr>
        <w:t xml:space="preserve"> lehet benyújtani.</w:t>
      </w: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kérelmek elbírálása a polgármester hatáskörébe tartozik.</w:t>
      </w: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döntést követő 5 munkanapon belül a polgármester gondoskodik a tűzifa kiszállításáról.</w:t>
      </w:r>
    </w:p>
    <w:p w:rsidR="00C4693F" w:rsidRDefault="00C4693F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3C" w:rsidRDefault="00C4693F" w:rsidP="00C4693F">
      <w:pPr>
        <w:pStyle w:val="Listaszerbekezds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3F">
        <w:rPr>
          <w:rFonts w:ascii="Times New Roman" w:hAnsi="Times New Roman" w:cs="Times New Roman"/>
          <w:b/>
          <w:sz w:val="24"/>
          <w:szCs w:val="24"/>
        </w:rPr>
        <w:lastRenderedPageBreak/>
        <w:t>fejezet</w:t>
      </w:r>
    </w:p>
    <w:p w:rsidR="00C4693F" w:rsidRPr="00F301A6" w:rsidRDefault="00C4693F" w:rsidP="00F301A6">
      <w:pPr>
        <w:pStyle w:val="Listaszerbekezds"/>
        <w:ind w:left="3204" w:firstLine="3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C4693F" w:rsidRDefault="00C4693F" w:rsidP="00C46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4.§. A rendelet a kihirdetést követő napon lép hatályba, és 2016. március 31. napján  hatályát veszti.</w:t>
      </w:r>
    </w:p>
    <w:p w:rsidR="00C4693F" w:rsidRDefault="00C4693F" w:rsidP="00C4693F">
      <w:pPr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1A1">
        <w:rPr>
          <w:rFonts w:ascii="Times New Roman" w:hAnsi="Times New Roman" w:cs="Times New Roman"/>
          <w:sz w:val="24"/>
          <w:szCs w:val="24"/>
        </w:rPr>
        <w:t>Koskáné Barka Ibolya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Spánné Csalos Beáta</w:t>
      </w: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rendeletet a képviselő-testület a 2016. január </w:t>
      </w:r>
      <w:r w:rsidR="00EA471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-i ülésén fogadta el. Kihirdetésre került 2016</w:t>
      </w:r>
      <w:r w:rsidR="003611A1">
        <w:rPr>
          <w:rFonts w:ascii="Times New Roman" w:hAnsi="Times New Roman" w:cs="Times New Roman"/>
          <w:sz w:val="24"/>
          <w:szCs w:val="24"/>
        </w:rPr>
        <w:t>. január 18-á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Spánné Csalos Beáta</w:t>
      </w:r>
    </w:p>
    <w:p w:rsidR="00C4693F" w:rsidRP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sectPr w:rsidR="00C4693F" w:rsidRPr="00C4693F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73" w:rsidRDefault="005C5073" w:rsidP="00FB7A62">
      <w:pPr>
        <w:spacing w:after="0" w:line="240" w:lineRule="auto"/>
      </w:pPr>
      <w:r>
        <w:separator/>
      </w:r>
    </w:p>
  </w:endnote>
  <w:endnote w:type="continuationSeparator" w:id="0">
    <w:p w:rsidR="005C5073" w:rsidRDefault="005C5073" w:rsidP="00FB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73" w:rsidRDefault="005C5073" w:rsidP="00FB7A62">
      <w:pPr>
        <w:spacing w:after="0" w:line="240" w:lineRule="auto"/>
      </w:pPr>
      <w:r>
        <w:separator/>
      </w:r>
    </w:p>
  </w:footnote>
  <w:footnote w:type="continuationSeparator" w:id="0">
    <w:p w:rsidR="005C5073" w:rsidRDefault="005C5073" w:rsidP="00FB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6990"/>
    <w:multiLevelType w:val="hybridMultilevel"/>
    <w:tmpl w:val="662AEA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F0E97"/>
    <w:multiLevelType w:val="hybridMultilevel"/>
    <w:tmpl w:val="4A8437C8"/>
    <w:lvl w:ilvl="0" w:tplc="31AA8D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6EAE815C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41A71"/>
    <w:multiLevelType w:val="hybridMultilevel"/>
    <w:tmpl w:val="A5623C66"/>
    <w:lvl w:ilvl="0" w:tplc="10387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6366"/>
    <w:multiLevelType w:val="hybridMultilevel"/>
    <w:tmpl w:val="3588F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B1F36"/>
    <w:multiLevelType w:val="hybridMultilevel"/>
    <w:tmpl w:val="CB8E8F12"/>
    <w:lvl w:ilvl="0" w:tplc="C5A609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A62"/>
    <w:rsid w:val="00040500"/>
    <w:rsid w:val="000B23F4"/>
    <w:rsid w:val="001A207C"/>
    <w:rsid w:val="002B112E"/>
    <w:rsid w:val="002C436D"/>
    <w:rsid w:val="003611A1"/>
    <w:rsid w:val="003F4F94"/>
    <w:rsid w:val="004E72A2"/>
    <w:rsid w:val="0055131E"/>
    <w:rsid w:val="005C5073"/>
    <w:rsid w:val="0095488E"/>
    <w:rsid w:val="009B34B0"/>
    <w:rsid w:val="00A61C59"/>
    <w:rsid w:val="00AC67D5"/>
    <w:rsid w:val="00C07C01"/>
    <w:rsid w:val="00C4693F"/>
    <w:rsid w:val="00C53163"/>
    <w:rsid w:val="00CF2499"/>
    <w:rsid w:val="00DC28BB"/>
    <w:rsid w:val="00DF0528"/>
    <w:rsid w:val="00E66E90"/>
    <w:rsid w:val="00EA4711"/>
    <w:rsid w:val="00ED0F3C"/>
    <w:rsid w:val="00ED4C8E"/>
    <w:rsid w:val="00F301A6"/>
    <w:rsid w:val="00F31EE6"/>
    <w:rsid w:val="00F55445"/>
    <w:rsid w:val="00FB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A6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B7A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B7A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B7A62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B7A62"/>
    <w:pPr>
      <w:ind w:left="720"/>
      <w:contextualSpacing/>
    </w:pPr>
  </w:style>
  <w:style w:type="paragraph" w:customStyle="1" w:styleId="WW-Szvegtrzs2">
    <w:name w:val="WW-Szövegtörzs 2"/>
    <w:basedOn w:val="Norml"/>
    <w:rsid w:val="00FB7A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8</cp:revision>
  <cp:lastPrinted>2016-03-16T07:02:00Z</cp:lastPrinted>
  <dcterms:created xsi:type="dcterms:W3CDTF">2015-12-18T08:34:00Z</dcterms:created>
  <dcterms:modified xsi:type="dcterms:W3CDTF">2016-03-16T07:02:00Z</dcterms:modified>
</cp:coreProperties>
</file>